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B59E2" w14:textId="75FC8FC8" w:rsidR="006552BF" w:rsidRDefault="003036AE" w:rsidP="006552BF">
      <w:pPr>
        <w:jc w:val="center"/>
        <w:rPr>
          <w:rFonts w:ascii="Times New Roman" w:eastAsia="Times New Roman" w:hAnsi="Times New Roman" w:cs="Times New Roman"/>
          <w:color w:val="FF0000"/>
          <w:lang w:eastAsia="en-GB"/>
        </w:rPr>
      </w:pPr>
      <w:r w:rsidRPr="003036AE">
        <w:rPr>
          <w:rFonts w:ascii="Times New Roman" w:eastAsia="Times New Roman" w:hAnsi="Times New Roman" w:cs="Times New Roman"/>
          <w:color w:val="FF0000"/>
          <w:lang w:eastAsia="en-GB"/>
        </w:rPr>
        <w:fldChar w:fldCharType="begin"/>
      </w:r>
      <w:r w:rsidRPr="003036AE">
        <w:rPr>
          <w:rFonts w:ascii="Times New Roman" w:eastAsia="Times New Roman" w:hAnsi="Times New Roman" w:cs="Times New Roman"/>
          <w:color w:val="FF0000"/>
          <w:lang w:eastAsia="en-GB"/>
        </w:rPr>
        <w:instrText xml:space="preserve"> INCLUDEPICTURE "/var/folders/_q/ryct0ym10jg_4vmtf329q1x00000gn/T/com.microsoft.Word/WebArchiveCopyPasteTempFiles/page1image19929808" \* MERGEFORMATINET </w:instrText>
      </w:r>
      <w:r w:rsidRPr="003036AE">
        <w:rPr>
          <w:rFonts w:ascii="Times New Roman" w:eastAsia="Times New Roman" w:hAnsi="Times New Roman" w:cs="Times New Roman"/>
          <w:color w:val="FF0000"/>
          <w:lang w:eastAsia="en-GB"/>
        </w:rPr>
        <w:fldChar w:fldCharType="separate"/>
      </w:r>
      <w:r w:rsidRPr="003036AE">
        <w:rPr>
          <w:rFonts w:ascii="Times New Roman" w:eastAsia="Times New Roman" w:hAnsi="Times New Roman" w:cs="Times New Roman"/>
          <w:noProof/>
          <w:color w:val="FF0000"/>
          <w:lang w:eastAsia="en-GB"/>
        </w:rPr>
        <w:drawing>
          <wp:inline distT="0" distB="0" distL="0" distR="0" wp14:anchorId="07565D27" wp14:editId="3C11013B">
            <wp:extent cx="1702051" cy="537324"/>
            <wp:effectExtent l="0" t="0" r="0" b="0"/>
            <wp:docPr id="1" name="Picture 1" descr="page1image1992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9298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55" cy="544270"/>
                    </a:xfrm>
                    <a:prstGeom prst="rect">
                      <a:avLst/>
                    </a:prstGeom>
                    <a:noFill/>
                    <a:ln>
                      <a:noFill/>
                    </a:ln>
                  </pic:spPr>
                </pic:pic>
              </a:graphicData>
            </a:graphic>
          </wp:inline>
        </w:drawing>
      </w:r>
      <w:r w:rsidRPr="003036AE">
        <w:rPr>
          <w:rFonts w:ascii="Times New Roman" w:eastAsia="Times New Roman" w:hAnsi="Times New Roman" w:cs="Times New Roman"/>
          <w:color w:val="FF0000"/>
          <w:lang w:eastAsia="en-GB"/>
        </w:rPr>
        <w:fldChar w:fldCharType="end"/>
      </w:r>
      <w:r>
        <w:rPr>
          <w:rFonts w:ascii="Times New Roman" w:eastAsia="Times New Roman" w:hAnsi="Times New Roman" w:cs="Times New Roman"/>
          <w:color w:val="FF0000"/>
          <w:lang w:eastAsia="en-GB"/>
        </w:rPr>
        <w:t xml:space="preserve">               </w:t>
      </w:r>
    </w:p>
    <w:p w14:paraId="7524EA35" w14:textId="77777777" w:rsidR="00521399" w:rsidRDefault="00521399" w:rsidP="006552BF">
      <w:pPr>
        <w:jc w:val="center"/>
        <w:rPr>
          <w:rFonts w:ascii="Times New Roman" w:eastAsia="Times New Roman" w:hAnsi="Times New Roman" w:cs="Times New Roman"/>
          <w:color w:val="FF0000"/>
          <w:lang w:eastAsia="en-GB"/>
        </w:rPr>
      </w:pPr>
    </w:p>
    <w:p w14:paraId="407A9542" w14:textId="3D85820F" w:rsidR="003036AE" w:rsidRPr="00AF2EFC" w:rsidRDefault="003036AE" w:rsidP="006552BF">
      <w:pPr>
        <w:jc w:val="center"/>
        <w:rPr>
          <w:rFonts w:ascii="Times New Roman" w:eastAsia="Times New Roman" w:hAnsi="Times New Roman" w:cs="Times New Roman"/>
          <w:color w:val="FF0000"/>
          <w:lang w:eastAsia="en-GB"/>
        </w:rPr>
      </w:pPr>
      <w:r w:rsidRPr="00AF2EFC">
        <w:rPr>
          <w:rFonts w:ascii="Charter" w:hAnsi="Charter"/>
          <w:b/>
          <w:bCs/>
          <w:color w:val="FF0000"/>
          <w:sz w:val="32"/>
          <w:szCs w:val="32"/>
        </w:rPr>
        <w:t>Foundation in CHUE Style Feng Shui</w:t>
      </w:r>
    </w:p>
    <w:p w14:paraId="74641584" w14:textId="77777777" w:rsidR="004F1B09" w:rsidRDefault="004F1B09" w:rsidP="00AF2EFC">
      <w:pPr>
        <w:pStyle w:val="NoSpacing"/>
        <w:jc w:val="center"/>
        <w:rPr>
          <w:rFonts w:ascii="Charter Roman" w:hAnsi="Charter Roman"/>
        </w:rPr>
      </w:pPr>
    </w:p>
    <w:p w14:paraId="073E4ABB" w14:textId="0019AF3B" w:rsidR="006552BF" w:rsidRPr="00AF2EFC" w:rsidRDefault="00521399" w:rsidP="00AF2EFC">
      <w:pPr>
        <w:pStyle w:val="NoSpacing"/>
        <w:jc w:val="center"/>
        <w:rPr>
          <w:rFonts w:ascii="Charter Roman" w:hAnsi="Charter Roman"/>
        </w:rPr>
      </w:pPr>
      <w:r w:rsidRPr="00AF2EFC">
        <w:rPr>
          <w:rFonts w:ascii="Charter Roman" w:hAnsi="Charter Roman"/>
        </w:rPr>
        <w:t>w</w:t>
      </w:r>
      <w:r w:rsidR="006552BF" w:rsidRPr="00AF2EFC">
        <w:rPr>
          <w:rFonts w:ascii="Charter Roman" w:hAnsi="Charter Roman"/>
        </w:rPr>
        <w:t>ith</w:t>
      </w:r>
    </w:p>
    <w:p w14:paraId="59B7ED5B" w14:textId="77777777" w:rsidR="004F1B09" w:rsidRDefault="004F1B09" w:rsidP="00AF2EFC">
      <w:pPr>
        <w:pStyle w:val="NoSpacing"/>
        <w:jc w:val="center"/>
        <w:rPr>
          <w:rFonts w:ascii="Charter Roman" w:hAnsi="Charter Roman"/>
        </w:rPr>
      </w:pPr>
    </w:p>
    <w:p w14:paraId="549F6AD5" w14:textId="3E9A53CD" w:rsidR="004F1B09" w:rsidRPr="004F1B09" w:rsidRDefault="003036AE" w:rsidP="004F1B09">
      <w:pPr>
        <w:pStyle w:val="NoSpacing"/>
        <w:jc w:val="center"/>
        <w:rPr>
          <w:rFonts w:ascii="Charter Roman" w:hAnsi="Charter Roman"/>
        </w:rPr>
      </w:pPr>
      <w:r w:rsidRPr="00AF2EFC">
        <w:rPr>
          <w:rFonts w:ascii="Charter Roman" w:hAnsi="Charter Roman"/>
        </w:rPr>
        <w:t xml:space="preserve">Gee </w:t>
      </w:r>
      <w:proofErr w:type="spellStart"/>
      <w:r w:rsidRPr="00AF2EFC">
        <w:rPr>
          <w:rFonts w:ascii="Charter Roman" w:hAnsi="Charter Roman"/>
        </w:rPr>
        <w:t>Gahir</w:t>
      </w:r>
      <w:proofErr w:type="spellEnd"/>
      <w:r w:rsidRPr="00AF2EFC">
        <w:rPr>
          <w:rFonts w:ascii="Charter Roman" w:hAnsi="Charter Roman"/>
        </w:rPr>
        <w:t xml:space="preserve"> </w:t>
      </w:r>
      <w:r w:rsidR="00521399" w:rsidRPr="00AF2EFC">
        <w:rPr>
          <w:rFonts w:ascii="Charter Roman" w:hAnsi="Charter Roman"/>
        </w:rPr>
        <w:t xml:space="preserve"> </w:t>
      </w:r>
    </w:p>
    <w:p w14:paraId="19B00DB9" w14:textId="4370ACBB" w:rsidR="003036AE" w:rsidRPr="00521399" w:rsidRDefault="003036AE" w:rsidP="003036AE">
      <w:pPr>
        <w:pStyle w:val="NormalWeb"/>
        <w:rPr>
          <w:color w:val="000000" w:themeColor="text1"/>
          <w:sz w:val="28"/>
          <w:szCs w:val="28"/>
        </w:rPr>
      </w:pPr>
      <w:r w:rsidRPr="00521399">
        <w:rPr>
          <w:rFonts w:ascii="Charter" w:hAnsi="Charter"/>
          <w:color w:val="000000" w:themeColor="text1"/>
          <w:sz w:val="28"/>
          <w:szCs w:val="28"/>
        </w:rPr>
        <w:t xml:space="preserve">What will you learn on this course? </w:t>
      </w:r>
    </w:p>
    <w:p w14:paraId="120B1F18" w14:textId="33FD2512" w:rsidR="003036AE" w:rsidRDefault="003036AE" w:rsidP="003036AE">
      <w:pPr>
        <w:pStyle w:val="NormalWeb"/>
      </w:pPr>
      <w:r>
        <w:rPr>
          <w:rFonts w:ascii="Charter" w:hAnsi="Charter"/>
          <w:sz w:val="22"/>
          <w:szCs w:val="22"/>
        </w:rPr>
        <w:t xml:space="preserve">The foundation course in </w:t>
      </w:r>
      <w:proofErr w:type="spellStart"/>
      <w:r>
        <w:rPr>
          <w:rFonts w:ascii="Charter" w:hAnsi="Charter"/>
          <w:sz w:val="22"/>
          <w:szCs w:val="22"/>
        </w:rPr>
        <w:t>Chue</w:t>
      </w:r>
      <w:proofErr w:type="spellEnd"/>
      <w:r>
        <w:rPr>
          <w:rFonts w:ascii="Charter" w:hAnsi="Charter"/>
          <w:sz w:val="22"/>
          <w:szCs w:val="22"/>
        </w:rPr>
        <w:t xml:space="preserve"> Style Feng Shui, provides the essential fundamental Feng Shui principles that will enable you to assess your own home/workplace by applying simple Feng Shui techniques to bring balance and harmony in your surroundings and your life. You will learn how: </w:t>
      </w:r>
    </w:p>
    <w:p w14:paraId="4FB487A0" w14:textId="77777777" w:rsidR="003036AE" w:rsidRDefault="003036AE" w:rsidP="003036AE">
      <w:pPr>
        <w:pStyle w:val="NormalWeb"/>
        <w:numPr>
          <w:ilvl w:val="0"/>
          <w:numId w:val="1"/>
        </w:numPr>
        <w:rPr>
          <w:rFonts w:ascii="Symbol" w:hAnsi="Symbol"/>
          <w:sz w:val="22"/>
          <w:szCs w:val="22"/>
        </w:rPr>
      </w:pPr>
      <w:r>
        <w:rPr>
          <w:rFonts w:ascii="Charter" w:hAnsi="Charter"/>
          <w:sz w:val="22"/>
          <w:szCs w:val="22"/>
        </w:rPr>
        <w:t xml:space="preserve">Placement of furniture can help optimise the flow and circulation of energy within a space. </w:t>
      </w:r>
    </w:p>
    <w:p w14:paraId="5BC3EFE5" w14:textId="77777777" w:rsidR="003036AE" w:rsidRDefault="003036AE" w:rsidP="003036AE">
      <w:pPr>
        <w:pStyle w:val="NormalWeb"/>
        <w:numPr>
          <w:ilvl w:val="0"/>
          <w:numId w:val="1"/>
        </w:numPr>
        <w:rPr>
          <w:rFonts w:ascii="Symbol" w:hAnsi="Symbol"/>
          <w:sz w:val="22"/>
          <w:szCs w:val="22"/>
        </w:rPr>
      </w:pPr>
      <w:r>
        <w:rPr>
          <w:rFonts w:ascii="Charter" w:hAnsi="Charter"/>
          <w:sz w:val="22"/>
          <w:szCs w:val="22"/>
        </w:rPr>
        <w:t xml:space="preserve">Selecting appropriate colours and forms can energise and complement the function of a room. </w:t>
      </w:r>
    </w:p>
    <w:p w14:paraId="06D71E2E" w14:textId="77777777" w:rsidR="003036AE" w:rsidRDefault="003036AE" w:rsidP="003036AE">
      <w:pPr>
        <w:pStyle w:val="NormalWeb"/>
        <w:numPr>
          <w:ilvl w:val="0"/>
          <w:numId w:val="1"/>
        </w:numPr>
        <w:rPr>
          <w:rFonts w:ascii="Symbol" w:hAnsi="Symbol"/>
          <w:sz w:val="22"/>
          <w:szCs w:val="22"/>
        </w:rPr>
      </w:pPr>
      <w:r>
        <w:rPr>
          <w:rFonts w:ascii="Charter" w:hAnsi="Charter"/>
          <w:sz w:val="22"/>
          <w:szCs w:val="22"/>
        </w:rPr>
        <w:t xml:space="preserve">Applying design principles can create the ideal bedroom, living room, bathroom, kitchen, study and office. </w:t>
      </w:r>
    </w:p>
    <w:p w14:paraId="05AD731A" w14:textId="77777777" w:rsidR="003036AE" w:rsidRDefault="003036AE" w:rsidP="003036AE">
      <w:pPr>
        <w:pStyle w:val="NormalWeb"/>
        <w:numPr>
          <w:ilvl w:val="0"/>
          <w:numId w:val="1"/>
        </w:numPr>
        <w:rPr>
          <w:rFonts w:ascii="Symbol" w:hAnsi="Symbol"/>
          <w:sz w:val="22"/>
          <w:szCs w:val="22"/>
        </w:rPr>
      </w:pPr>
      <w:r>
        <w:rPr>
          <w:rFonts w:ascii="Charter" w:hAnsi="Charter"/>
          <w:sz w:val="22"/>
          <w:szCs w:val="22"/>
        </w:rPr>
        <w:t xml:space="preserve">To identify beneficial and harmful energies that can affect your living environment. </w:t>
      </w:r>
    </w:p>
    <w:p w14:paraId="6A255C3F" w14:textId="77777777" w:rsidR="003036AE" w:rsidRDefault="003036AE" w:rsidP="003036AE">
      <w:pPr>
        <w:pStyle w:val="NormalWeb"/>
        <w:numPr>
          <w:ilvl w:val="0"/>
          <w:numId w:val="1"/>
        </w:numPr>
        <w:rPr>
          <w:rFonts w:ascii="Symbol" w:hAnsi="Symbol"/>
          <w:sz w:val="22"/>
          <w:szCs w:val="22"/>
        </w:rPr>
      </w:pPr>
      <w:r>
        <w:rPr>
          <w:rFonts w:ascii="Charter" w:hAnsi="Charter"/>
          <w:sz w:val="22"/>
          <w:szCs w:val="22"/>
        </w:rPr>
        <w:t xml:space="preserve">To assess external and internal surroundings of your property to understand the environment they create. </w:t>
      </w:r>
    </w:p>
    <w:p w14:paraId="3650D8BE" w14:textId="2B524990" w:rsidR="003036AE" w:rsidRDefault="003036AE" w:rsidP="003036AE">
      <w:pPr>
        <w:pStyle w:val="NormalWeb"/>
        <w:rPr>
          <w:rFonts w:ascii="Charter" w:hAnsi="Charter"/>
          <w:sz w:val="22"/>
          <w:szCs w:val="22"/>
        </w:rPr>
      </w:pPr>
      <w:r>
        <w:rPr>
          <w:rFonts w:ascii="Charter" w:hAnsi="Charter"/>
          <w:sz w:val="22"/>
          <w:szCs w:val="22"/>
        </w:rPr>
        <w:t xml:space="preserve">These principles will stay valid during your Feng Shui studies and your practice as a consultant, as this course not only gives you the fundamental principles to continue to study advanced Feng Shui. It also gives you the basis for other disciplines in CHUE Style Feng Shui such as Chinese Horoscopes (Ba Zi), Date Selections, I Ching, Face &amp; Body Reading and Qigong. </w:t>
      </w:r>
    </w:p>
    <w:p w14:paraId="503B04CF" w14:textId="77777777" w:rsidR="003036AE" w:rsidRDefault="003036AE" w:rsidP="003036AE">
      <w:pPr>
        <w:pStyle w:val="NormalWeb"/>
        <w:rPr>
          <w:rFonts w:ascii="Charter" w:hAnsi="Charter"/>
          <w:sz w:val="22"/>
          <w:szCs w:val="22"/>
        </w:rPr>
      </w:pPr>
      <w:r>
        <w:rPr>
          <w:rFonts w:ascii="Charter" w:hAnsi="Charter"/>
          <w:sz w:val="22"/>
          <w:szCs w:val="22"/>
        </w:rPr>
        <w:t xml:space="preserve">You may wish, however, to further your studies and complete the graduate training course in CHUE Feng Shui, which opens up a different dimension to creating harmonious spaces and living consciously. </w:t>
      </w:r>
    </w:p>
    <w:p w14:paraId="0EDCF195" w14:textId="3E95B241" w:rsidR="003036AE" w:rsidRDefault="003036AE" w:rsidP="003036AE">
      <w:pPr>
        <w:pStyle w:val="NormalWeb"/>
        <w:rPr>
          <w:rFonts w:ascii="Charter" w:hAnsi="Charter"/>
          <w:sz w:val="22"/>
          <w:szCs w:val="22"/>
        </w:rPr>
      </w:pPr>
      <w:r>
        <w:rPr>
          <w:rFonts w:ascii="Charter" w:hAnsi="Charter"/>
          <w:sz w:val="22"/>
          <w:szCs w:val="22"/>
        </w:rPr>
        <w:t xml:space="preserve">Further information can be found at </w:t>
      </w:r>
      <w:hyperlink r:id="rId6" w:history="1">
        <w:r w:rsidRPr="00F50D76">
          <w:rPr>
            <w:rStyle w:val="Hyperlink"/>
            <w:rFonts w:ascii="Charter" w:hAnsi="Charter"/>
            <w:sz w:val="22"/>
            <w:szCs w:val="22"/>
          </w:rPr>
          <w:t>https://www.chuefoundation.org/</w:t>
        </w:r>
      </w:hyperlink>
    </w:p>
    <w:p w14:paraId="74C9D922" w14:textId="17781A11" w:rsidR="00521399" w:rsidRPr="00AA1CDD" w:rsidRDefault="00521399" w:rsidP="003036AE">
      <w:pPr>
        <w:pStyle w:val="NormalWeb"/>
        <w:rPr>
          <w:rFonts w:ascii="Charter" w:hAnsi="Charter"/>
          <w:b/>
          <w:bCs/>
          <w:sz w:val="22"/>
          <w:szCs w:val="22"/>
        </w:rPr>
      </w:pPr>
      <w:r w:rsidRPr="00AA1CDD">
        <w:rPr>
          <w:rFonts w:ascii="Charter" w:hAnsi="Charter"/>
          <w:b/>
          <w:bCs/>
          <w:sz w:val="22"/>
          <w:szCs w:val="22"/>
        </w:rPr>
        <w:t xml:space="preserve">Grand Master Chan has </w:t>
      </w:r>
      <w:r w:rsidR="00AA1CDD" w:rsidRPr="00AA1CDD">
        <w:rPr>
          <w:rFonts w:ascii="Charter" w:hAnsi="Charter"/>
          <w:b/>
          <w:bCs/>
          <w:sz w:val="22"/>
          <w:szCs w:val="22"/>
        </w:rPr>
        <w:t>authorised th</w:t>
      </w:r>
      <w:r w:rsidR="00AA1CDD">
        <w:rPr>
          <w:rFonts w:ascii="Charter" w:hAnsi="Charter"/>
          <w:b/>
          <w:bCs/>
          <w:sz w:val="22"/>
          <w:szCs w:val="22"/>
        </w:rPr>
        <w:t>is</w:t>
      </w:r>
      <w:r w:rsidR="00AA1CDD" w:rsidRPr="00AA1CDD">
        <w:rPr>
          <w:rFonts w:ascii="Charter" w:hAnsi="Charter"/>
          <w:b/>
          <w:bCs/>
          <w:sz w:val="22"/>
          <w:szCs w:val="22"/>
        </w:rPr>
        <w:t xml:space="preserve"> course to be delivered online</w:t>
      </w:r>
      <w:r w:rsidR="00AF2EFC">
        <w:rPr>
          <w:rFonts w:ascii="Charter" w:hAnsi="Charter"/>
          <w:b/>
          <w:bCs/>
          <w:sz w:val="22"/>
          <w:szCs w:val="22"/>
        </w:rPr>
        <w:t xml:space="preserve"> for the first time, traditionally all lessons are taught face to face. </w:t>
      </w:r>
    </w:p>
    <w:p w14:paraId="3B4EFC70" w14:textId="418DC7D9" w:rsidR="00521399" w:rsidRDefault="00521399" w:rsidP="003036AE">
      <w:pPr>
        <w:pStyle w:val="NormalWeb"/>
        <w:rPr>
          <w:rFonts w:ascii="Charter" w:hAnsi="Charter"/>
          <w:b/>
          <w:bCs/>
          <w:sz w:val="22"/>
          <w:szCs w:val="22"/>
          <w:u w:val="single"/>
        </w:rPr>
      </w:pPr>
      <w:r>
        <w:rPr>
          <w:rFonts w:ascii="Charter" w:hAnsi="Charter"/>
          <w:b/>
          <w:bCs/>
          <w:sz w:val="22"/>
          <w:szCs w:val="22"/>
          <w:u w:val="single"/>
        </w:rPr>
        <w:t xml:space="preserve">Investment £300 </w:t>
      </w:r>
    </w:p>
    <w:p w14:paraId="7738AAA4" w14:textId="77777777" w:rsidR="004F1B09" w:rsidRDefault="004F1B09" w:rsidP="003036AE">
      <w:pPr>
        <w:pStyle w:val="NormalWeb"/>
        <w:rPr>
          <w:rFonts w:ascii="Charter" w:hAnsi="Charter"/>
          <w:b/>
          <w:bCs/>
          <w:sz w:val="22"/>
          <w:szCs w:val="22"/>
          <w:u w:val="single"/>
        </w:rPr>
      </w:pPr>
    </w:p>
    <w:p w14:paraId="2B983D8C" w14:textId="77777777" w:rsidR="00AF2EFC" w:rsidRDefault="00AF2EFC" w:rsidP="003036AE">
      <w:pPr>
        <w:pStyle w:val="NormalWeb"/>
        <w:rPr>
          <w:rFonts w:ascii="Charter" w:hAnsi="Charter"/>
          <w:b/>
          <w:bCs/>
          <w:sz w:val="22"/>
          <w:szCs w:val="22"/>
          <w:u w:val="single"/>
        </w:rPr>
      </w:pPr>
    </w:p>
    <w:p w14:paraId="416A37D0" w14:textId="69C2C881" w:rsidR="00521399" w:rsidRDefault="00521399" w:rsidP="00521399">
      <w:pPr>
        <w:pStyle w:val="NormalWeb"/>
        <w:jc w:val="center"/>
        <w:rPr>
          <w:rFonts w:ascii="Charter" w:hAnsi="Charter"/>
          <w:b/>
          <w:bCs/>
          <w:sz w:val="22"/>
          <w:szCs w:val="22"/>
          <w:u w:val="single"/>
        </w:rPr>
      </w:pPr>
      <w:r w:rsidRPr="003036AE">
        <w:rPr>
          <w:color w:val="FF0000"/>
        </w:rPr>
        <w:lastRenderedPageBreak/>
        <w:fldChar w:fldCharType="begin"/>
      </w:r>
      <w:r w:rsidRPr="003036AE">
        <w:rPr>
          <w:color w:val="FF0000"/>
        </w:rPr>
        <w:instrText xml:space="preserve"> INCLUDEPICTURE "/var/folders/_q/ryct0ym10jg_4vmtf329q1x00000gn/T/com.microsoft.Word/WebArchiveCopyPasteTempFiles/page1image19929808" \* MERGEFORMATINET </w:instrText>
      </w:r>
      <w:r w:rsidRPr="003036AE">
        <w:rPr>
          <w:color w:val="FF0000"/>
        </w:rPr>
        <w:fldChar w:fldCharType="separate"/>
      </w:r>
      <w:r w:rsidRPr="003036AE">
        <w:rPr>
          <w:noProof/>
          <w:color w:val="FF0000"/>
        </w:rPr>
        <w:drawing>
          <wp:inline distT="0" distB="0" distL="0" distR="0" wp14:anchorId="787D6C18" wp14:editId="7EA8C781">
            <wp:extent cx="1702051" cy="537324"/>
            <wp:effectExtent l="0" t="0" r="0" b="0"/>
            <wp:docPr id="2" name="Picture 2" descr="page1image1992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992980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55" cy="544270"/>
                    </a:xfrm>
                    <a:prstGeom prst="rect">
                      <a:avLst/>
                    </a:prstGeom>
                    <a:noFill/>
                    <a:ln>
                      <a:noFill/>
                    </a:ln>
                  </pic:spPr>
                </pic:pic>
              </a:graphicData>
            </a:graphic>
          </wp:inline>
        </w:drawing>
      </w:r>
      <w:r w:rsidRPr="003036AE">
        <w:rPr>
          <w:color w:val="FF0000"/>
        </w:rPr>
        <w:fldChar w:fldCharType="end"/>
      </w:r>
    </w:p>
    <w:p w14:paraId="5B12B05B" w14:textId="4E1A42B6" w:rsidR="003036AE" w:rsidRPr="00AF2EFC" w:rsidRDefault="00AF2EFC" w:rsidP="003036AE">
      <w:pPr>
        <w:pStyle w:val="NormalWeb"/>
        <w:rPr>
          <w:rFonts w:ascii="Charter Roman" w:hAnsi="Charter Roman"/>
          <w:b/>
          <w:bCs/>
          <w:sz w:val="22"/>
          <w:szCs w:val="22"/>
          <w:u w:val="single"/>
        </w:rPr>
      </w:pPr>
      <w:r w:rsidRPr="00AF2EFC">
        <w:rPr>
          <w:rFonts w:ascii="Charter Roman" w:hAnsi="Charter Roman"/>
          <w:b/>
          <w:bCs/>
          <w:sz w:val="22"/>
          <w:szCs w:val="22"/>
          <w:u w:val="single"/>
        </w:rPr>
        <w:t xml:space="preserve">COURSE </w:t>
      </w:r>
      <w:r w:rsidR="00521399" w:rsidRPr="00AF2EFC">
        <w:rPr>
          <w:rFonts w:ascii="Charter Roman" w:hAnsi="Charter Roman"/>
          <w:b/>
          <w:bCs/>
          <w:sz w:val="22"/>
          <w:szCs w:val="22"/>
          <w:u w:val="single"/>
        </w:rPr>
        <w:t xml:space="preserve">SCHEDULE </w:t>
      </w:r>
    </w:p>
    <w:p w14:paraId="65CE0E07" w14:textId="77777777" w:rsidR="004F1B09" w:rsidRPr="004F1B09" w:rsidRDefault="004F1B09" w:rsidP="00521399">
      <w:pPr>
        <w:rPr>
          <w:rFonts w:ascii="Charter Roman" w:eastAsia="Times New Roman" w:hAnsi="Charter Roman" w:cs="Times New Roman"/>
          <w:sz w:val="22"/>
          <w:szCs w:val="22"/>
          <w:lang w:eastAsia="en-GB"/>
        </w:rPr>
      </w:pPr>
      <w:r w:rsidRPr="004F1B09">
        <w:rPr>
          <w:rFonts w:ascii="Charter Roman" w:eastAsia="Times New Roman" w:hAnsi="Charter Roman" w:cs="Times New Roman"/>
          <w:sz w:val="22"/>
          <w:szCs w:val="22"/>
          <w:lang w:eastAsia="en-GB"/>
        </w:rPr>
        <w:t xml:space="preserve">The foundation course is two consecutive days </w:t>
      </w:r>
    </w:p>
    <w:p w14:paraId="7EEE9B0E" w14:textId="0368C805" w:rsidR="004F1B09" w:rsidRPr="004F1B09" w:rsidRDefault="004F1B09" w:rsidP="00521399">
      <w:pPr>
        <w:rPr>
          <w:rFonts w:ascii="Charter Roman" w:eastAsia="Times New Roman" w:hAnsi="Charter Roman" w:cs="Times New Roman"/>
          <w:sz w:val="22"/>
          <w:szCs w:val="22"/>
          <w:lang w:eastAsia="en-GB"/>
        </w:rPr>
      </w:pPr>
      <w:r w:rsidRPr="004F1B09">
        <w:rPr>
          <w:rFonts w:ascii="Charter Roman" w:eastAsia="Times New Roman" w:hAnsi="Charter Roman" w:cs="Times New Roman"/>
          <w:sz w:val="22"/>
          <w:szCs w:val="22"/>
          <w:lang w:eastAsia="en-GB"/>
        </w:rPr>
        <w:t xml:space="preserve">Courses are delivered in EST and GMT time zones, please enquire about dates &amp; times. </w:t>
      </w:r>
    </w:p>
    <w:p w14:paraId="42C15CF9" w14:textId="0F188750" w:rsidR="004F1B09" w:rsidRPr="004F1B09" w:rsidRDefault="004F1B09" w:rsidP="00521399">
      <w:pPr>
        <w:rPr>
          <w:rFonts w:ascii="Charter Roman" w:eastAsia="Times New Roman" w:hAnsi="Charter Roman" w:cs="Times New Roman"/>
          <w:sz w:val="22"/>
          <w:szCs w:val="22"/>
          <w:lang w:eastAsia="en-GB"/>
        </w:rPr>
      </w:pPr>
    </w:p>
    <w:p w14:paraId="334E5D03" w14:textId="0414231E" w:rsidR="00521399" w:rsidRPr="004F1B09" w:rsidRDefault="004F1B09" w:rsidP="00521399">
      <w:pPr>
        <w:rPr>
          <w:rFonts w:ascii="Charter Roman" w:eastAsia="Times New Roman" w:hAnsi="Charter Roman" w:cs="Times New Roman"/>
          <w:b/>
          <w:bCs/>
          <w:sz w:val="22"/>
          <w:szCs w:val="22"/>
          <w:lang w:eastAsia="en-GB"/>
        </w:rPr>
      </w:pPr>
      <w:r>
        <w:rPr>
          <w:rFonts w:ascii="Charter Roman" w:eastAsia="Times New Roman" w:hAnsi="Charter Roman" w:cs="Times New Roman"/>
          <w:b/>
          <w:bCs/>
          <w:sz w:val="22"/>
          <w:szCs w:val="22"/>
          <w:lang w:eastAsia="en-GB"/>
        </w:rPr>
        <w:t xml:space="preserve">Agenda </w:t>
      </w:r>
    </w:p>
    <w:p w14:paraId="4A991889" w14:textId="172ABB67" w:rsidR="0027554A" w:rsidRPr="00AF2EFC" w:rsidRDefault="0027554A"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Introduction to </w:t>
      </w:r>
      <w:proofErr w:type="spellStart"/>
      <w:r w:rsidRPr="00AF2EFC">
        <w:rPr>
          <w:rFonts w:ascii="Charter Roman" w:hAnsi="Charter Roman"/>
          <w:sz w:val="20"/>
          <w:szCs w:val="20"/>
        </w:rPr>
        <w:t>Chue</w:t>
      </w:r>
      <w:proofErr w:type="spellEnd"/>
      <w:r w:rsidRPr="00AF2EFC">
        <w:rPr>
          <w:rFonts w:ascii="Charter Roman" w:hAnsi="Charter Roman"/>
          <w:sz w:val="20"/>
          <w:szCs w:val="20"/>
        </w:rPr>
        <w:t xml:space="preserve"> Style Feng Shui </w:t>
      </w:r>
    </w:p>
    <w:p w14:paraId="6E4F1E54" w14:textId="6E0CDC54" w:rsidR="0027554A" w:rsidRPr="00AF2EFC" w:rsidRDefault="0027554A"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The role of Feng Shui in our life  </w:t>
      </w:r>
    </w:p>
    <w:p w14:paraId="6C4B5F32" w14:textId="59999A20" w:rsidR="0027554A" w:rsidRPr="00AF2EFC" w:rsidRDefault="0027554A"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Form and Compass School  </w:t>
      </w:r>
    </w:p>
    <w:p w14:paraId="0519385F" w14:textId="7A2D35C2" w:rsidR="0027554A" w:rsidRPr="00AF2EFC" w:rsidRDefault="0027554A" w:rsidP="006552BF">
      <w:pPr>
        <w:pStyle w:val="NormalWeb"/>
        <w:numPr>
          <w:ilvl w:val="0"/>
          <w:numId w:val="3"/>
        </w:numPr>
        <w:rPr>
          <w:rFonts w:ascii="Charter Roman" w:hAnsi="Charter Roman"/>
          <w:sz w:val="20"/>
          <w:szCs w:val="20"/>
        </w:rPr>
      </w:pPr>
      <w:proofErr w:type="gramStart"/>
      <w:r w:rsidRPr="00AF2EFC">
        <w:rPr>
          <w:rFonts w:ascii="Charter Roman" w:hAnsi="Charter Roman"/>
          <w:sz w:val="20"/>
          <w:szCs w:val="20"/>
        </w:rPr>
        <w:t>Chi ,</w:t>
      </w:r>
      <w:proofErr w:type="gramEnd"/>
      <w:r w:rsidRPr="00AF2EFC">
        <w:rPr>
          <w:rFonts w:ascii="Charter Roman" w:hAnsi="Charter Roman"/>
          <w:sz w:val="20"/>
          <w:szCs w:val="20"/>
        </w:rPr>
        <w:t xml:space="preserve"> Yin and Yang </w:t>
      </w:r>
    </w:p>
    <w:p w14:paraId="5700FCA2" w14:textId="3A8576CE" w:rsidR="0027554A" w:rsidRPr="00AF2EFC" w:rsidRDefault="0027554A" w:rsidP="00AA1CDD">
      <w:pPr>
        <w:pStyle w:val="NormalWeb"/>
        <w:numPr>
          <w:ilvl w:val="0"/>
          <w:numId w:val="3"/>
        </w:numPr>
        <w:rPr>
          <w:rFonts w:ascii="Charter Roman" w:hAnsi="Charter Roman"/>
          <w:sz w:val="20"/>
          <w:szCs w:val="20"/>
        </w:rPr>
      </w:pPr>
      <w:r w:rsidRPr="00AF2EFC">
        <w:rPr>
          <w:rFonts w:ascii="Charter Roman" w:hAnsi="Charter Roman"/>
          <w:sz w:val="20"/>
          <w:szCs w:val="20"/>
        </w:rPr>
        <w:t xml:space="preserve">The Five Chinese Elements </w:t>
      </w:r>
      <w:r w:rsidR="00AA1CDD" w:rsidRPr="00AF2EFC">
        <w:rPr>
          <w:rFonts w:ascii="Charter Roman" w:hAnsi="Charter Roman"/>
          <w:sz w:val="20"/>
          <w:szCs w:val="20"/>
        </w:rPr>
        <w:t xml:space="preserve">&amp; </w:t>
      </w:r>
      <w:r w:rsidRPr="00AF2EFC">
        <w:rPr>
          <w:rFonts w:ascii="Charter Roman" w:hAnsi="Charter Roman"/>
          <w:sz w:val="20"/>
          <w:szCs w:val="20"/>
        </w:rPr>
        <w:t>Celestial Animals</w:t>
      </w:r>
    </w:p>
    <w:p w14:paraId="695E0AF8" w14:textId="77BCA6F4" w:rsidR="0027554A" w:rsidRPr="00AF2EFC" w:rsidRDefault="0027554A"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The Cycles of the Five </w:t>
      </w:r>
      <w:proofErr w:type="gramStart"/>
      <w:r w:rsidRPr="00AF2EFC">
        <w:rPr>
          <w:rFonts w:ascii="Charter Roman" w:hAnsi="Charter Roman"/>
          <w:sz w:val="20"/>
          <w:szCs w:val="20"/>
        </w:rPr>
        <w:t xml:space="preserve">Elements  </w:t>
      </w:r>
      <w:proofErr w:type="spellStart"/>
      <w:r w:rsidRPr="00AF2EFC">
        <w:rPr>
          <w:rFonts w:ascii="Charter Roman" w:hAnsi="Charter Roman"/>
          <w:sz w:val="20"/>
          <w:szCs w:val="20"/>
        </w:rPr>
        <w:t>o</w:t>
      </w:r>
      <w:proofErr w:type="spellEnd"/>
      <w:proofErr w:type="gramEnd"/>
      <w:r w:rsidRPr="00AF2EFC">
        <w:rPr>
          <w:rFonts w:ascii="Charter Roman" w:hAnsi="Charter Roman"/>
          <w:sz w:val="20"/>
          <w:szCs w:val="20"/>
        </w:rPr>
        <w:t xml:space="preserve"> The  Cycle of Creation &amp; Destruction </w:t>
      </w:r>
    </w:p>
    <w:p w14:paraId="140B96AF" w14:textId="734ECDDE" w:rsidR="006552BF" w:rsidRPr="00AF2EFC" w:rsidRDefault="006552BF"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The Armchair Formation  </w:t>
      </w:r>
    </w:p>
    <w:p w14:paraId="18F90FDC" w14:textId="6D266F4F" w:rsidR="0027554A" w:rsidRPr="00AF2EFC" w:rsidRDefault="0027554A"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The Front Door  </w:t>
      </w:r>
    </w:p>
    <w:p w14:paraId="25E234E1" w14:textId="67C792CB" w:rsidR="0027554A" w:rsidRPr="00AF2EFC" w:rsidRDefault="0027554A"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The Living Room  </w:t>
      </w:r>
    </w:p>
    <w:p w14:paraId="721359ED" w14:textId="6D722271" w:rsidR="0027554A" w:rsidRPr="00AF2EFC" w:rsidRDefault="0027554A"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The Bedroom  </w:t>
      </w:r>
    </w:p>
    <w:p w14:paraId="769FCEED" w14:textId="77777777" w:rsidR="00521399" w:rsidRPr="00AF2EFC" w:rsidRDefault="00521399" w:rsidP="00521399">
      <w:pPr>
        <w:pStyle w:val="NormalWeb"/>
        <w:numPr>
          <w:ilvl w:val="0"/>
          <w:numId w:val="3"/>
        </w:numPr>
        <w:rPr>
          <w:rFonts w:ascii="Charter Roman" w:hAnsi="Charter Roman"/>
          <w:sz w:val="20"/>
          <w:szCs w:val="20"/>
        </w:rPr>
      </w:pPr>
      <w:r w:rsidRPr="00AF2EFC">
        <w:rPr>
          <w:rFonts w:ascii="Charter Roman" w:hAnsi="Charter Roman"/>
          <w:sz w:val="20"/>
          <w:szCs w:val="20"/>
        </w:rPr>
        <w:t xml:space="preserve">The Kitchen  </w:t>
      </w:r>
    </w:p>
    <w:p w14:paraId="6BD24D2F" w14:textId="77777777" w:rsidR="00521399" w:rsidRPr="00AF2EFC" w:rsidRDefault="00521399" w:rsidP="00521399">
      <w:pPr>
        <w:pStyle w:val="NormalWeb"/>
        <w:numPr>
          <w:ilvl w:val="0"/>
          <w:numId w:val="3"/>
        </w:numPr>
        <w:rPr>
          <w:rFonts w:ascii="Charter Roman" w:hAnsi="Charter Roman"/>
          <w:sz w:val="20"/>
          <w:szCs w:val="20"/>
        </w:rPr>
      </w:pPr>
      <w:r w:rsidRPr="00AF2EFC">
        <w:rPr>
          <w:rFonts w:ascii="Charter Roman" w:hAnsi="Charter Roman"/>
          <w:sz w:val="20"/>
          <w:szCs w:val="20"/>
        </w:rPr>
        <w:t xml:space="preserve">The Bathroom  </w:t>
      </w:r>
    </w:p>
    <w:p w14:paraId="00831A6F" w14:textId="2C5F273B" w:rsidR="006552BF" w:rsidRPr="00AF2EFC" w:rsidRDefault="00521399"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The Home Office </w:t>
      </w:r>
    </w:p>
    <w:p w14:paraId="5378B334" w14:textId="0CB4056A" w:rsidR="0027554A" w:rsidRPr="00AF2EFC" w:rsidRDefault="0027554A"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Space Clearing </w:t>
      </w:r>
    </w:p>
    <w:p w14:paraId="587FA882" w14:textId="0F5360C4" w:rsidR="0027554A" w:rsidRPr="00AF2EFC" w:rsidRDefault="0027554A"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The I Ching and The Eight Trigrams  </w:t>
      </w:r>
    </w:p>
    <w:p w14:paraId="34705C2B" w14:textId="64F566FD" w:rsidR="0027554A" w:rsidRPr="00AF2EFC" w:rsidRDefault="0027554A"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The Early </w:t>
      </w:r>
      <w:r w:rsidR="00AA1CDD" w:rsidRPr="00AF2EFC">
        <w:rPr>
          <w:rFonts w:ascii="Charter Roman" w:hAnsi="Charter Roman"/>
          <w:sz w:val="20"/>
          <w:szCs w:val="20"/>
        </w:rPr>
        <w:t xml:space="preserve">&amp; Late </w:t>
      </w:r>
      <w:r w:rsidRPr="00AF2EFC">
        <w:rPr>
          <w:rFonts w:ascii="Charter Roman" w:hAnsi="Charter Roman"/>
          <w:sz w:val="20"/>
          <w:szCs w:val="20"/>
        </w:rPr>
        <w:t xml:space="preserve">Heaven Sequence  </w:t>
      </w:r>
    </w:p>
    <w:p w14:paraId="10253589" w14:textId="2D14E704" w:rsidR="0027554A" w:rsidRPr="00AF2EFC" w:rsidRDefault="0027554A"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The Lo-Shu Map  </w:t>
      </w:r>
    </w:p>
    <w:p w14:paraId="7E83927F" w14:textId="3356C585" w:rsidR="0027554A" w:rsidRPr="00AF2EFC" w:rsidRDefault="0027554A" w:rsidP="006552BF">
      <w:pPr>
        <w:pStyle w:val="NormalWeb"/>
        <w:numPr>
          <w:ilvl w:val="0"/>
          <w:numId w:val="3"/>
        </w:numPr>
        <w:rPr>
          <w:rFonts w:ascii="Charter Roman" w:hAnsi="Charter Roman"/>
          <w:sz w:val="20"/>
          <w:szCs w:val="20"/>
        </w:rPr>
      </w:pPr>
      <w:r w:rsidRPr="00AF2EFC">
        <w:rPr>
          <w:rFonts w:ascii="Charter Roman" w:hAnsi="Charter Roman"/>
          <w:sz w:val="20"/>
          <w:szCs w:val="20"/>
        </w:rPr>
        <w:t xml:space="preserve">Introduction to Flying Star  </w:t>
      </w:r>
    </w:p>
    <w:p w14:paraId="4774518E" w14:textId="77777777" w:rsidR="00AA1CDD" w:rsidRPr="00AF2EFC" w:rsidRDefault="00AA1CDD" w:rsidP="00AA1CDD">
      <w:pPr>
        <w:pStyle w:val="NoSpacing"/>
        <w:rPr>
          <w:rFonts w:ascii="Charter Roman" w:hAnsi="Charter Roman"/>
          <w:sz w:val="22"/>
          <w:szCs w:val="22"/>
        </w:rPr>
      </w:pPr>
      <w:r w:rsidRPr="00AF2EFC">
        <w:rPr>
          <w:rFonts w:ascii="Charter Roman" w:hAnsi="Charter Roman"/>
          <w:sz w:val="22"/>
          <w:szCs w:val="22"/>
        </w:rPr>
        <w:t xml:space="preserve">Please contact me if you are interested in registering </w:t>
      </w:r>
      <w:hyperlink r:id="rId7" w:history="1">
        <w:r w:rsidRPr="00AF2EFC">
          <w:rPr>
            <w:rStyle w:val="Hyperlink"/>
            <w:rFonts w:ascii="Charter Roman" w:hAnsi="Charter Roman"/>
            <w:sz w:val="22"/>
            <w:szCs w:val="22"/>
          </w:rPr>
          <w:t>fengshuiyogini@gmail.com</w:t>
        </w:r>
      </w:hyperlink>
    </w:p>
    <w:p w14:paraId="734CDD74" w14:textId="77777777" w:rsidR="00AA1CDD" w:rsidRPr="00AF2EFC" w:rsidRDefault="00AA1CDD" w:rsidP="00AA1CDD">
      <w:pPr>
        <w:pStyle w:val="NoSpacing"/>
        <w:rPr>
          <w:rFonts w:ascii="Charter Roman" w:hAnsi="Charter Roman"/>
          <w:sz w:val="22"/>
          <w:szCs w:val="22"/>
        </w:rPr>
      </w:pPr>
    </w:p>
    <w:p w14:paraId="21346BC0" w14:textId="57796F43" w:rsidR="00AF2EFC" w:rsidRDefault="00AA1CDD" w:rsidP="00AA1CDD">
      <w:pPr>
        <w:pStyle w:val="NoSpacing"/>
        <w:rPr>
          <w:rFonts w:ascii="Charter Roman" w:hAnsi="Charter Roman"/>
          <w:sz w:val="22"/>
          <w:szCs w:val="22"/>
        </w:rPr>
      </w:pPr>
      <w:r w:rsidRPr="00AF2EFC">
        <w:rPr>
          <w:rFonts w:ascii="Charter Roman" w:hAnsi="Charter Roman"/>
          <w:sz w:val="22"/>
          <w:szCs w:val="22"/>
        </w:rPr>
        <w:t xml:space="preserve">Kind regards, </w:t>
      </w:r>
    </w:p>
    <w:p w14:paraId="68AE4F9A" w14:textId="77777777" w:rsidR="00AF2EFC" w:rsidRPr="00AF2EFC" w:rsidRDefault="00AF2EFC" w:rsidP="00AA1CDD">
      <w:pPr>
        <w:pStyle w:val="NoSpacing"/>
        <w:rPr>
          <w:rFonts w:ascii="Charter Roman" w:hAnsi="Charter Roman"/>
          <w:sz w:val="22"/>
          <w:szCs w:val="22"/>
        </w:rPr>
      </w:pPr>
    </w:p>
    <w:p w14:paraId="46E9D79E" w14:textId="1393E82E" w:rsidR="004F1B09" w:rsidRDefault="00AA1CDD" w:rsidP="00AA1CDD">
      <w:pPr>
        <w:pStyle w:val="NoSpacing"/>
        <w:rPr>
          <w:rFonts w:ascii="Charter Roman" w:hAnsi="Charter Roman"/>
          <w:sz w:val="22"/>
          <w:szCs w:val="22"/>
        </w:rPr>
      </w:pPr>
      <w:r w:rsidRPr="00AA1CDD">
        <w:rPr>
          <w:rFonts w:ascii="Charter Roman" w:hAnsi="Charter Roman"/>
          <w:sz w:val="22"/>
          <w:szCs w:val="22"/>
        </w:rPr>
        <w:t>Gee</w:t>
      </w:r>
      <w:r w:rsidR="004F1B09">
        <w:rPr>
          <w:rFonts w:ascii="Charter Roman" w:hAnsi="Charter Roman"/>
          <w:sz w:val="22"/>
          <w:szCs w:val="22"/>
        </w:rPr>
        <w:t xml:space="preserve"> </w:t>
      </w:r>
      <w:r w:rsidRPr="00AA1CDD">
        <w:rPr>
          <w:rFonts w:ascii="Charter Roman" w:hAnsi="Charter Roman"/>
          <w:sz w:val="22"/>
          <w:szCs w:val="22"/>
        </w:rPr>
        <w:t xml:space="preserve"> </w:t>
      </w:r>
      <w:r w:rsidR="004F1B09">
        <w:rPr>
          <w:rFonts w:ascii="Charter Roman" w:hAnsi="Charter Roman"/>
          <w:sz w:val="22"/>
          <w:szCs w:val="22"/>
        </w:rPr>
        <w:t xml:space="preserve">  </w:t>
      </w:r>
    </w:p>
    <w:p w14:paraId="2C3EDB9E" w14:textId="03F41C9C" w:rsidR="004F1B09" w:rsidRDefault="004F1B09" w:rsidP="00AA1CDD">
      <w:pPr>
        <w:pStyle w:val="NoSpacing"/>
        <w:rPr>
          <w:rFonts w:ascii="Charter Roman" w:hAnsi="Charter Roman"/>
          <w:sz w:val="22"/>
          <w:szCs w:val="22"/>
        </w:rPr>
      </w:pPr>
    </w:p>
    <w:p w14:paraId="087ECEDC" w14:textId="77777777" w:rsidR="004F1B09" w:rsidRDefault="004F1B09" w:rsidP="004F1B09">
      <w:pPr>
        <w:pStyle w:val="NoSpacing"/>
        <w:rPr>
          <w:rFonts w:ascii="Charter Roman" w:hAnsi="Charter Roman"/>
          <w:sz w:val="22"/>
          <w:szCs w:val="22"/>
        </w:rPr>
      </w:pPr>
      <w:r>
        <w:rPr>
          <w:rFonts w:ascii="Charter Roman" w:hAnsi="Charter Roman"/>
          <w:sz w:val="22"/>
          <w:szCs w:val="22"/>
        </w:rPr>
        <w:t xml:space="preserve">@fengshuiyogini </w:t>
      </w:r>
    </w:p>
    <w:p w14:paraId="46FA398E" w14:textId="77777777" w:rsidR="004F1B09" w:rsidRDefault="004F1B09" w:rsidP="00AA1CDD">
      <w:pPr>
        <w:pStyle w:val="NoSpacing"/>
        <w:rPr>
          <w:rFonts w:ascii="Charter Roman" w:hAnsi="Charter Roman"/>
          <w:sz w:val="22"/>
          <w:szCs w:val="22"/>
        </w:rPr>
      </w:pPr>
    </w:p>
    <w:p w14:paraId="2CBD81CE" w14:textId="10EE002D" w:rsidR="00AA1CDD" w:rsidRDefault="00AF2EFC" w:rsidP="00AA1CDD">
      <w:pPr>
        <w:pStyle w:val="NoSpacing"/>
        <w:rPr>
          <w:rFonts w:ascii="Charter Roman" w:hAnsi="Charter Roman"/>
          <w:sz w:val="22"/>
          <w:szCs w:val="22"/>
        </w:rPr>
      </w:pPr>
      <w:r>
        <w:rPr>
          <w:rFonts w:ascii="Charter Roman" w:hAnsi="Charter Roman"/>
          <w:sz w:val="22"/>
          <w:szCs w:val="22"/>
        </w:rPr>
        <w:t xml:space="preserve">CHUE FENG SHUI Approved Teacher (Modules A&amp;B) </w:t>
      </w:r>
    </w:p>
    <w:p w14:paraId="6D668D91" w14:textId="027C0B01" w:rsidR="00AF2EFC" w:rsidRDefault="00AF2EFC" w:rsidP="00AA1CDD">
      <w:pPr>
        <w:pStyle w:val="NoSpacing"/>
        <w:rPr>
          <w:rFonts w:ascii="Charter Roman" w:hAnsi="Charter Roman"/>
          <w:sz w:val="22"/>
          <w:szCs w:val="22"/>
        </w:rPr>
      </w:pPr>
      <w:r>
        <w:rPr>
          <w:rFonts w:ascii="Charter Roman" w:hAnsi="Charter Roman"/>
          <w:sz w:val="22"/>
          <w:szCs w:val="22"/>
        </w:rPr>
        <w:t xml:space="preserve">CHUE UK Research Coordinator </w:t>
      </w:r>
    </w:p>
    <w:p w14:paraId="4B3434A2" w14:textId="77777777" w:rsidR="00AF2EFC" w:rsidRPr="00AF2EFC" w:rsidRDefault="004F1B09" w:rsidP="00AF2EFC">
      <w:pPr>
        <w:pStyle w:val="NoSpacing"/>
        <w:rPr>
          <w:rFonts w:ascii="Charter Roman" w:hAnsi="Charter Roman"/>
          <w:color w:val="0070C0"/>
        </w:rPr>
      </w:pPr>
      <w:hyperlink r:id="rId8" w:history="1">
        <w:r w:rsidR="00AF2EFC" w:rsidRPr="00AF2EFC">
          <w:rPr>
            <w:rStyle w:val="Hyperlink"/>
            <w:rFonts w:ascii="Charter Roman" w:hAnsi="Charter Roman"/>
            <w:color w:val="0070C0"/>
          </w:rPr>
          <w:t>www.fengshuiyogini.com</w:t>
        </w:r>
      </w:hyperlink>
    </w:p>
    <w:p w14:paraId="391DE703" w14:textId="77777777" w:rsidR="00AF2EFC" w:rsidRPr="00AA1CDD" w:rsidRDefault="00AF2EFC" w:rsidP="00AA1CDD">
      <w:pPr>
        <w:pStyle w:val="NoSpacing"/>
        <w:rPr>
          <w:rFonts w:ascii="Charter Roman" w:hAnsi="Charter Roman"/>
          <w:sz w:val="22"/>
          <w:szCs w:val="22"/>
        </w:rPr>
      </w:pPr>
    </w:p>
    <w:sectPr w:rsidR="00AF2EFC" w:rsidRPr="00AA1C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harter">
    <w:altName w:val="Charter"/>
    <w:panose1 w:val="02040503050506020203"/>
    <w:charset w:val="00"/>
    <w:family w:val="roman"/>
    <w:pitch w:val="variable"/>
    <w:sig w:usb0="800000AF" w:usb1="1000204A" w:usb2="00000000" w:usb3="00000000" w:csb0="00000011" w:csb1="00000000"/>
  </w:font>
  <w:font w:name="Charter Roman">
    <w:altName w:val="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E6F56"/>
    <w:multiLevelType w:val="multilevel"/>
    <w:tmpl w:val="EF0A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1F1A22"/>
    <w:multiLevelType w:val="multilevel"/>
    <w:tmpl w:val="6EF8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3E0001"/>
    <w:multiLevelType w:val="hybridMultilevel"/>
    <w:tmpl w:val="CCE06A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6AE"/>
    <w:rsid w:val="0027554A"/>
    <w:rsid w:val="003036AE"/>
    <w:rsid w:val="004F1B09"/>
    <w:rsid w:val="00521399"/>
    <w:rsid w:val="006552BF"/>
    <w:rsid w:val="00AA1CDD"/>
    <w:rsid w:val="00A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A10361"/>
  <w15:chartTrackingRefBased/>
  <w15:docId w15:val="{9F39B525-9638-7A45-85A0-64A479C9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36A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036AE"/>
    <w:rPr>
      <w:color w:val="0563C1" w:themeColor="hyperlink"/>
      <w:u w:val="single"/>
    </w:rPr>
  </w:style>
  <w:style w:type="character" w:styleId="UnresolvedMention">
    <w:name w:val="Unresolved Mention"/>
    <w:basedOn w:val="DefaultParagraphFont"/>
    <w:uiPriority w:val="99"/>
    <w:semiHidden/>
    <w:unhideWhenUsed/>
    <w:rsid w:val="003036AE"/>
    <w:rPr>
      <w:color w:val="605E5C"/>
      <w:shd w:val="clear" w:color="auto" w:fill="E1DFDD"/>
    </w:rPr>
  </w:style>
  <w:style w:type="paragraph" w:styleId="NoSpacing">
    <w:name w:val="No Spacing"/>
    <w:uiPriority w:val="1"/>
    <w:qFormat/>
    <w:rsid w:val="00AA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756745">
      <w:bodyDiv w:val="1"/>
      <w:marLeft w:val="0"/>
      <w:marRight w:val="0"/>
      <w:marTop w:val="0"/>
      <w:marBottom w:val="0"/>
      <w:divBdr>
        <w:top w:val="none" w:sz="0" w:space="0" w:color="auto"/>
        <w:left w:val="none" w:sz="0" w:space="0" w:color="auto"/>
        <w:bottom w:val="none" w:sz="0" w:space="0" w:color="auto"/>
        <w:right w:val="none" w:sz="0" w:space="0" w:color="auto"/>
      </w:divBdr>
      <w:divsChild>
        <w:div w:id="769814156">
          <w:marLeft w:val="0"/>
          <w:marRight w:val="0"/>
          <w:marTop w:val="0"/>
          <w:marBottom w:val="0"/>
          <w:divBdr>
            <w:top w:val="none" w:sz="0" w:space="0" w:color="auto"/>
            <w:left w:val="none" w:sz="0" w:space="0" w:color="auto"/>
            <w:bottom w:val="none" w:sz="0" w:space="0" w:color="auto"/>
            <w:right w:val="none" w:sz="0" w:space="0" w:color="auto"/>
          </w:divBdr>
          <w:divsChild>
            <w:div w:id="1685087580">
              <w:marLeft w:val="0"/>
              <w:marRight w:val="0"/>
              <w:marTop w:val="0"/>
              <w:marBottom w:val="0"/>
              <w:divBdr>
                <w:top w:val="none" w:sz="0" w:space="0" w:color="auto"/>
                <w:left w:val="none" w:sz="0" w:space="0" w:color="auto"/>
                <w:bottom w:val="none" w:sz="0" w:space="0" w:color="auto"/>
                <w:right w:val="none" w:sz="0" w:space="0" w:color="auto"/>
              </w:divBdr>
              <w:divsChild>
                <w:div w:id="18581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938">
      <w:bodyDiv w:val="1"/>
      <w:marLeft w:val="0"/>
      <w:marRight w:val="0"/>
      <w:marTop w:val="0"/>
      <w:marBottom w:val="0"/>
      <w:divBdr>
        <w:top w:val="none" w:sz="0" w:space="0" w:color="auto"/>
        <w:left w:val="none" w:sz="0" w:space="0" w:color="auto"/>
        <w:bottom w:val="none" w:sz="0" w:space="0" w:color="auto"/>
        <w:right w:val="none" w:sz="0" w:space="0" w:color="auto"/>
      </w:divBdr>
    </w:div>
    <w:div w:id="833641849">
      <w:bodyDiv w:val="1"/>
      <w:marLeft w:val="0"/>
      <w:marRight w:val="0"/>
      <w:marTop w:val="0"/>
      <w:marBottom w:val="0"/>
      <w:divBdr>
        <w:top w:val="none" w:sz="0" w:space="0" w:color="auto"/>
        <w:left w:val="none" w:sz="0" w:space="0" w:color="auto"/>
        <w:bottom w:val="none" w:sz="0" w:space="0" w:color="auto"/>
        <w:right w:val="none" w:sz="0" w:space="0" w:color="auto"/>
      </w:divBdr>
      <w:divsChild>
        <w:div w:id="867839981">
          <w:marLeft w:val="0"/>
          <w:marRight w:val="0"/>
          <w:marTop w:val="0"/>
          <w:marBottom w:val="0"/>
          <w:divBdr>
            <w:top w:val="none" w:sz="0" w:space="0" w:color="auto"/>
            <w:left w:val="none" w:sz="0" w:space="0" w:color="auto"/>
            <w:bottom w:val="none" w:sz="0" w:space="0" w:color="auto"/>
            <w:right w:val="none" w:sz="0" w:space="0" w:color="auto"/>
          </w:divBdr>
          <w:divsChild>
            <w:div w:id="962541590">
              <w:marLeft w:val="0"/>
              <w:marRight w:val="0"/>
              <w:marTop w:val="0"/>
              <w:marBottom w:val="0"/>
              <w:divBdr>
                <w:top w:val="none" w:sz="0" w:space="0" w:color="auto"/>
                <w:left w:val="none" w:sz="0" w:space="0" w:color="auto"/>
                <w:bottom w:val="none" w:sz="0" w:space="0" w:color="auto"/>
                <w:right w:val="none" w:sz="0" w:space="0" w:color="auto"/>
              </w:divBdr>
              <w:divsChild>
                <w:div w:id="17919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9930">
      <w:bodyDiv w:val="1"/>
      <w:marLeft w:val="0"/>
      <w:marRight w:val="0"/>
      <w:marTop w:val="0"/>
      <w:marBottom w:val="0"/>
      <w:divBdr>
        <w:top w:val="none" w:sz="0" w:space="0" w:color="auto"/>
        <w:left w:val="none" w:sz="0" w:space="0" w:color="auto"/>
        <w:bottom w:val="none" w:sz="0" w:space="0" w:color="auto"/>
        <w:right w:val="none" w:sz="0" w:space="0" w:color="auto"/>
      </w:divBdr>
      <w:divsChild>
        <w:div w:id="556160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ngshuiyogini.com" TargetMode="External"/><Relationship Id="rId3" Type="http://schemas.openxmlformats.org/officeDocument/2006/relationships/settings" Target="settings.xml"/><Relationship Id="rId7" Type="http://schemas.openxmlformats.org/officeDocument/2006/relationships/hyperlink" Target="mailto:fengshuiyogin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efoundation.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2021-02-15T17:36:00Z</dcterms:created>
  <dcterms:modified xsi:type="dcterms:W3CDTF">2021-02-15T17:36:00Z</dcterms:modified>
</cp:coreProperties>
</file>